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03"/>
      </w:tblGrid>
      <w:tr w:rsidR="00237A7A">
        <w:trPr>
          <w:trHeight w:val="718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STAROSTWO  POWIATOWE  W GOLUBIU – DOBRZYNIU</w:t>
            </w:r>
          </w:p>
        </w:tc>
      </w:tr>
      <w:tr w:rsidR="00237A7A">
        <w:trPr>
          <w:trHeight w:val="1594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>
                  <wp:extent cx="819150" cy="94297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ul. Plac 1000-lecia 25                                   </w:t>
            </w:r>
            <w:hyperlink r:id="rId6" w:history="1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</w:rPr>
                <w:t>http://www.golub-dobrzyn.com.pl</w:t>
              </w:r>
            </w:hyperlink>
          </w:p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87-400 Golub – Dobrzyń                                </w:t>
            </w:r>
            <w:hyperlink r:id="rId7" w:history="1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</w:rPr>
                <w:t>http://bip.golub-dobrzyn.com.pl</w:t>
              </w:r>
            </w:hyperlink>
          </w:p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Tel. (56) 683-53-80</w:t>
            </w:r>
          </w:p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(56)475-61-11 </w:t>
            </w:r>
            <w:r>
              <w:rPr>
                <w:rFonts w:ascii="Helvetica-Bold, Arial" w:hAnsi="Helvetica-Bold, Arial" w:cs="Helvetica-Bold, Arial"/>
                <w:b/>
                <w:bCs/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e-mail:</w:t>
            </w:r>
            <w:hyperlink r:id="rId8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starosta.cgd@powiatypolskie.pl</w:t>
              </w:r>
            </w:hyperlink>
          </w:p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37A7A">
        <w:trPr>
          <w:trHeight w:val="525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</w:tcPr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KARTA USŁUGI </w:t>
            </w:r>
          </w:p>
          <w:p w:rsidR="00237A7A" w:rsidRDefault="00237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REALIZOWANEJ W RAMACH PROCESU POSTĘPOWANIA ADMINISTRACYJNEGO.</w:t>
            </w:r>
          </w:p>
        </w:tc>
      </w:tr>
      <w:tr w:rsidR="00237A7A">
        <w:trPr>
          <w:trHeight w:val="533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A7A" w:rsidRPr="00D358BA" w:rsidRDefault="00363907" w:rsidP="00910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D358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GN-</w:t>
            </w:r>
            <w:r w:rsidR="009109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Pr="00D358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D358BA" w:rsidRPr="00D358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Bonifikata od opłaty rocznej z tytułu użytkowania wieczystego nieruchomości przeznaczonej lub wykorzystywanej na cele mieszkaniowe, ze względu na niskie dochody</w:t>
            </w:r>
          </w:p>
        </w:tc>
      </w:tr>
      <w:tr w:rsidR="00237A7A" w:rsidTr="00BD050A">
        <w:trPr>
          <w:trHeight w:val="528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BD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KOMÓRKA  ODPOWIEDZIALNA</w:t>
            </w:r>
          </w:p>
        </w:tc>
      </w:tr>
      <w:tr w:rsidR="00237A7A">
        <w:trPr>
          <w:trHeight w:val="536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A7A" w:rsidRPr="00363907" w:rsidRDefault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639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Wydział Geodezji, Kartografii i Gospodarki Nieruchomościami</w:t>
            </w:r>
          </w:p>
          <w:p w:rsidR="00363907" w:rsidRPr="00363907" w:rsidRDefault="00363907" w:rsidP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639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Plac 1000-lecia 25</w:t>
            </w:r>
          </w:p>
          <w:p w:rsidR="00363907" w:rsidRPr="00363907" w:rsidRDefault="00363907" w:rsidP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639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87-400 Golub-Dobrzyń</w:t>
            </w:r>
          </w:p>
          <w:p w:rsidR="00363907" w:rsidRDefault="00363907" w:rsidP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639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Tel. (56) 683-53-80/81</w:t>
            </w:r>
          </w:p>
          <w:p w:rsidR="00363907" w:rsidRPr="00363907" w:rsidRDefault="00363907" w:rsidP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363907" w:rsidRDefault="00363907" w:rsidP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Godziny urzędowania:</w:t>
            </w:r>
          </w:p>
          <w:p w:rsidR="00363907" w:rsidRDefault="00363907" w:rsidP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 poniedziałku do piątku w godz. 7:30 – 15:30</w:t>
            </w:r>
          </w:p>
          <w:p w:rsidR="00363907" w:rsidRDefault="00363907" w:rsidP="0036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37A7A" w:rsidTr="00BD050A">
        <w:trPr>
          <w:trHeight w:val="530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BD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PODSTAWA PRAWNA</w:t>
            </w:r>
          </w:p>
        </w:tc>
      </w:tr>
      <w:tr w:rsidR="00237A7A" w:rsidTr="00EF6869">
        <w:trPr>
          <w:trHeight w:val="685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62F0" w:rsidRPr="00363907" w:rsidRDefault="002C6EF3" w:rsidP="00E462F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3" w:hanging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Art.</w:t>
            </w:r>
            <w:r w:rsidR="007B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ust.</w:t>
            </w:r>
            <w:r w:rsidR="00D358BA" w:rsidRPr="00D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u</w:t>
            </w:r>
            <w:r w:rsidR="00237A7A" w:rsidRPr="00D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staw</w:t>
            </w:r>
            <w:r w:rsidR="00D358BA" w:rsidRPr="00D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237A7A" w:rsidRPr="00D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dnia </w:t>
            </w:r>
            <w:r w:rsidR="00D358BA" w:rsidRPr="00D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21.08.1997 r. o gospodarce nieruchomościami</w:t>
            </w:r>
            <w:r w:rsidR="00363907" w:rsidRPr="00D35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3907" w:rsidRPr="00363907" w:rsidRDefault="00363907" w:rsidP="0036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7A" w:rsidTr="00BD050A">
        <w:trPr>
          <w:trHeight w:val="530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BD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WYMAGANE  DOKUMENTY</w:t>
            </w:r>
          </w:p>
        </w:tc>
      </w:tr>
      <w:tr w:rsidR="00237A7A">
        <w:trPr>
          <w:trHeight w:val="524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7A7A" w:rsidRPr="00363907" w:rsidRDefault="007D3BA4" w:rsidP="00EF68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</w:t>
            </w:r>
            <w:r w:rsidR="007B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iosek o bonifikatę, złożony do 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marca danego roku</w:t>
            </w:r>
            <w:r w:rsidR="00363907" w:rsidRPr="00363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63907" w:rsidRDefault="007D3BA4" w:rsidP="00EF68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Załączniki:</w:t>
            </w:r>
          </w:p>
          <w:p w:rsidR="007D3BA4" w:rsidRDefault="007D3BA4" w:rsidP="0081097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Oświadczenie o wysokości dochodów</w:t>
            </w:r>
          </w:p>
          <w:p w:rsidR="007D3BA4" w:rsidRDefault="007D3BA4" w:rsidP="0081097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Dokumenty potwierdzające wysokość dochodów uzyskiwanych przez wnioskodawcę oraz członków jego rodziny, prowadzących wspólne gospodarstwo domowe za rok kalendarzowy poprzedzający rok, którego dotyczy bonifikata</w:t>
            </w:r>
          </w:p>
          <w:p w:rsidR="00237A7A" w:rsidRPr="00AD0762" w:rsidRDefault="00237A7A" w:rsidP="007D3BA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A7A" w:rsidTr="00BD050A">
        <w:trPr>
          <w:trHeight w:val="532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BD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ZAŁATWIENIA  SPRAWY</w:t>
            </w:r>
          </w:p>
        </w:tc>
      </w:tr>
      <w:tr w:rsidR="00237A7A" w:rsidTr="00BD050A">
        <w:trPr>
          <w:trHeight w:val="526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A7A" w:rsidRPr="00EF6869" w:rsidRDefault="00EC2777" w:rsidP="00BD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Zawiadomienie </w:t>
            </w:r>
          </w:p>
        </w:tc>
      </w:tr>
      <w:tr w:rsidR="00237A7A" w:rsidTr="00BD050A">
        <w:trPr>
          <w:trHeight w:val="520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BD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OPŁATY</w:t>
            </w:r>
          </w:p>
        </w:tc>
      </w:tr>
      <w:tr w:rsidR="00237A7A" w:rsidTr="00BD050A">
        <w:trPr>
          <w:trHeight w:val="540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A7A" w:rsidRPr="00023F98" w:rsidRDefault="007D3BA4" w:rsidP="00BD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D56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niosek nie podlega opłacie skar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D56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wej</w:t>
            </w:r>
          </w:p>
        </w:tc>
      </w:tr>
      <w:tr w:rsidR="00237A7A" w:rsidTr="00BD050A">
        <w:trPr>
          <w:trHeight w:val="646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BD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DOSTARCZENIA  DOKUMENTÓW</w:t>
            </w:r>
          </w:p>
        </w:tc>
      </w:tr>
      <w:tr w:rsidR="00237A7A" w:rsidTr="00BD050A">
        <w:trPr>
          <w:trHeight w:val="524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A7A" w:rsidRDefault="00A158E0" w:rsidP="00BD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Osobiście, e-mailem, przez urząd pocztowy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z</w:t>
            </w:r>
            <w:r w:rsidRPr="00533851">
              <w:rPr>
                <w:rFonts w:ascii="Times New Roman" w:hAnsi="Times New Roman" w:cs="Times New Roman"/>
                <w:sz w:val="20"/>
                <w:szCs w:val="20"/>
              </w:rPr>
              <w:t xml:space="preserve">a pomocą elektronicznej skrzynki podawczej na platformie </w:t>
            </w:r>
            <w:proofErr w:type="spellStart"/>
            <w:r w:rsidRPr="00533851">
              <w:rPr>
                <w:rFonts w:ascii="Times New Roman" w:hAnsi="Times New Roman" w:cs="Times New Roman"/>
                <w:sz w:val="20"/>
                <w:szCs w:val="20"/>
              </w:rPr>
              <w:t>ePuap</w:t>
            </w:r>
            <w:proofErr w:type="spellEnd"/>
            <w:r w:rsidRPr="00533851">
              <w:rPr>
                <w:rFonts w:ascii="Times New Roman" w:hAnsi="Times New Roman" w:cs="Times New Roman"/>
                <w:sz w:val="20"/>
                <w:szCs w:val="20"/>
              </w:rPr>
              <w:t xml:space="preserve">, dołączając zamieszczone formularze do załatwienia sprawy, do formularza ogólnego (osoby posiadające podpis elektroniczny lub profil zaufany na platformie </w:t>
            </w:r>
            <w:proofErr w:type="spellStart"/>
            <w:r w:rsidRPr="00533851">
              <w:rPr>
                <w:rFonts w:ascii="Times New Roman" w:hAnsi="Times New Roman" w:cs="Times New Roman"/>
                <w:sz w:val="20"/>
                <w:szCs w:val="20"/>
              </w:rPr>
              <w:t>E-Puap</w:t>
            </w:r>
            <w:proofErr w:type="spellEnd"/>
            <w:r w:rsidRPr="0053385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237A7A" w:rsidTr="00BD050A">
        <w:trPr>
          <w:trHeight w:val="517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BD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 ZŁOŻENIA  DOKUMENT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ÓW</w:t>
            </w:r>
          </w:p>
        </w:tc>
      </w:tr>
      <w:tr w:rsidR="00237A7A">
        <w:trPr>
          <w:trHeight w:val="53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58E0" w:rsidRPr="00023F98" w:rsidRDefault="00A158E0" w:rsidP="00A158E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Wydział Geodezji, Kartografii i Gospodarki Nieruchomościami</w:t>
            </w:r>
          </w:p>
          <w:p w:rsidR="00A158E0" w:rsidRDefault="00A158E0" w:rsidP="00A15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 1000-lecia 25</w:t>
            </w:r>
          </w:p>
          <w:p w:rsidR="00A158E0" w:rsidRPr="00023F98" w:rsidRDefault="00A158E0" w:rsidP="00A15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87-400 Golub-Dobrzyń</w:t>
            </w:r>
          </w:p>
          <w:p w:rsidR="00A158E0" w:rsidRDefault="00A158E0" w:rsidP="00A15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23F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 (56) 683-53-80/81</w:t>
            </w:r>
          </w:p>
          <w:p w:rsidR="00A158E0" w:rsidRDefault="00A158E0" w:rsidP="00A158E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Biuro Podawcze w Starostwie</w:t>
            </w:r>
          </w:p>
          <w:p w:rsidR="00A158E0" w:rsidRPr="003E1FD7" w:rsidRDefault="001437BF" w:rsidP="00A158E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97" w:hanging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proofErr w:type="spellStart"/>
              <w:r w:rsidR="00A158E0" w:rsidRPr="003E1FD7">
                <w:rPr>
                  <w:rStyle w:val="Hipercze"/>
                  <w:rFonts w:ascii="Times New Roman" w:hAnsi="Times New Roman" w:cs="Times New Roman"/>
                  <w:color w:val="E13200"/>
                  <w:sz w:val="24"/>
                  <w:szCs w:val="24"/>
                </w:rPr>
                <w:t>E-PUAP</w:t>
              </w:r>
              <w:proofErr w:type="spellEnd"/>
            </w:hyperlink>
            <w:r w:rsidR="00A158E0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158E0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/</w:t>
            </w:r>
            <w:proofErr w:type="spellStart"/>
            <w:r w:rsidR="00A158E0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SPGDobrzyn</w:t>
            </w:r>
            <w:proofErr w:type="spellEnd"/>
            <w:r w:rsidR="00A158E0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A158E0"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SkrytkaESP</w:t>
            </w:r>
            <w:proofErr w:type="spellEnd"/>
          </w:p>
          <w:p w:rsidR="00237A7A" w:rsidRPr="00A158E0" w:rsidRDefault="00A158E0" w:rsidP="00A158E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SPGDobrzyn</w:t>
            </w:r>
            <w:proofErr w:type="spellEnd"/>
            <w:r w:rsidRPr="003E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/skrytka</w:t>
            </w:r>
          </w:p>
        </w:tc>
      </w:tr>
      <w:tr w:rsidR="00237A7A" w:rsidTr="00BD050A">
        <w:trPr>
          <w:trHeight w:val="51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BD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  ZAŁATWIENIA  SPRAW</w:t>
            </w:r>
          </w:p>
        </w:tc>
      </w:tr>
      <w:tr w:rsidR="00237A7A" w:rsidTr="00BD050A">
        <w:trPr>
          <w:trHeight w:val="527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A7A" w:rsidRPr="00EC2777" w:rsidRDefault="009340B3" w:rsidP="00BD050A">
            <w:pPr>
              <w:autoSpaceDE w:val="0"/>
              <w:autoSpaceDN w:val="0"/>
              <w:adjustRightInd w:val="0"/>
              <w:spacing w:after="0" w:line="240" w:lineRule="auto"/>
              <w:ind w:hanging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C2777" w:rsidRPr="00EC2777">
              <w:rPr>
                <w:rFonts w:ascii="Times New Roman" w:hAnsi="Times New Roman" w:cs="Times New Roman"/>
                <w:sz w:val="24"/>
                <w:szCs w:val="24"/>
              </w:rPr>
              <w:t>do 30 dni</w:t>
            </w:r>
            <w:r w:rsidR="00203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777" w:rsidRPr="00EC2777">
              <w:rPr>
                <w:rFonts w:ascii="Times New Roman" w:hAnsi="Times New Roman" w:cs="Times New Roman"/>
                <w:sz w:val="24"/>
                <w:szCs w:val="24"/>
              </w:rPr>
              <w:t xml:space="preserve">załatwienie sprawy następuje w formie zawiadomienia </w:t>
            </w:r>
          </w:p>
        </w:tc>
      </w:tr>
      <w:tr w:rsidR="00237A7A" w:rsidTr="00BD050A">
        <w:trPr>
          <w:trHeight w:val="535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BD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TRYB  ODWOŁAWCZY</w:t>
            </w:r>
          </w:p>
        </w:tc>
      </w:tr>
      <w:tr w:rsidR="00237A7A" w:rsidTr="00BD050A">
        <w:trPr>
          <w:trHeight w:val="52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A7A" w:rsidRPr="00AD0762" w:rsidRDefault="007D3BA4" w:rsidP="00BD0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Odwołanie nie przysługuję</w:t>
            </w:r>
          </w:p>
        </w:tc>
      </w:tr>
      <w:tr w:rsidR="00237A7A" w:rsidTr="00BD050A">
        <w:trPr>
          <w:trHeight w:val="52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BD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FORMULARZ  DO POBRANIA</w:t>
            </w:r>
          </w:p>
        </w:tc>
      </w:tr>
      <w:tr w:rsidR="00237A7A" w:rsidTr="00BD050A">
        <w:trPr>
          <w:trHeight w:val="52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7A7A" w:rsidRPr="00BD050A" w:rsidRDefault="00237A7A" w:rsidP="007B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D3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Wniosek </w:t>
            </w:r>
            <w:r w:rsidR="007B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udzielenie bonifikaty</w:t>
            </w:r>
            <w:r w:rsidR="007D3BA4" w:rsidRPr="007D3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 opłaty rocznej z tytułu użytkowania wieczystego nieruchomości przeznaczonej lub wykorzystywanej na cele mieszkaniowe, ze względu na niskie dochody</w:t>
            </w:r>
          </w:p>
        </w:tc>
      </w:tr>
      <w:tr w:rsidR="00237A7A" w:rsidTr="00BD050A">
        <w:trPr>
          <w:trHeight w:val="52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D9F1"/>
            <w:vAlign w:val="center"/>
          </w:tcPr>
          <w:p w:rsidR="00237A7A" w:rsidRDefault="00237A7A" w:rsidP="00BD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REJESTR ZMIAN</w:t>
            </w:r>
          </w:p>
        </w:tc>
      </w:tr>
      <w:tr w:rsidR="00237A7A">
        <w:trPr>
          <w:trHeight w:val="529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6869" w:rsidRDefault="00E462F0" w:rsidP="00EF6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07.04.2022 r. zmiana postawy prawnej</w:t>
            </w:r>
          </w:p>
          <w:p w:rsidR="00237A7A" w:rsidRDefault="00237A7A" w:rsidP="00EF6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37A7A" w:rsidRDefault="00237A7A" w:rsidP="00237A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67AF" w:rsidRDefault="00F267AF"/>
    <w:sectPr w:rsidR="00F267AF" w:rsidSect="00FE3C9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, A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9E06FE"/>
    <w:lvl w:ilvl="0">
      <w:numFmt w:val="bullet"/>
      <w:lvlText w:val="*"/>
      <w:lvlJc w:val="left"/>
    </w:lvl>
  </w:abstractNum>
  <w:abstractNum w:abstractNumId="1">
    <w:nsid w:val="0BB25DF0"/>
    <w:multiLevelType w:val="hybridMultilevel"/>
    <w:tmpl w:val="C8A8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C6CE8"/>
    <w:multiLevelType w:val="hybridMultilevel"/>
    <w:tmpl w:val="88FCC586"/>
    <w:lvl w:ilvl="0" w:tplc="0C2EA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97851"/>
    <w:multiLevelType w:val="hybridMultilevel"/>
    <w:tmpl w:val="CC1E4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26BD"/>
    <w:multiLevelType w:val="hybridMultilevel"/>
    <w:tmpl w:val="74F8B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7A7A"/>
    <w:rsid w:val="00023F98"/>
    <w:rsid w:val="001437BF"/>
    <w:rsid w:val="0018393B"/>
    <w:rsid w:val="00203F83"/>
    <w:rsid w:val="00237A7A"/>
    <w:rsid w:val="002C6EF3"/>
    <w:rsid w:val="00327FA1"/>
    <w:rsid w:val="003476C1"/>
    <w:rsid w:val="00363907"/>
    <w:rsid w:val="00420917"/>
    <w:rsid w:val="00444812"/>
    <w:rsid w:val="007050AA"/>
    <w:rsid w:val="007B48E5"/>
    <w:rsid w:val="007D3BA4"/>
    <w:rsid w:val="0081097D"/>
    <w:rsid w:val="008309E3"/>
    <w:rsid w:val="008B611C"/>
    <w:rsid w:val="0091090B"/>
    <w:rsid w:val="009340B3"/>
    <w:rsid w:val="009744C9"/>
    <w:rsid w:val="00A158E0"/>
    <w:rsid w:val="00A2286A"/>
    <w:rsid w:val="00AA2FE7"/>
    <w:rsid w:val="00AD0762"/>
    <w:rsid w:val="00B94EA4"/>
    <w:rsid w:val="00BD050A"/>
    <w:rsid w:val="00BF7D57"/>
    <w:rsid w:val="00D358BA"/>
    <w:rsid w:val="00D56F35"/>
    <w:rsid w:val="00DB65D2"/>
    <w:rsid w:val="00E03BF9"/>
    <w:rsid w:val="00E462F0"/>
    <w:rsid w:val="00E556F1"/>
    <w:rsid w:val="00EC2777"/>
    <w:rsid w:val="00EF6869"/>
    <w:rsid w:val="00EF72CD"/>
    <w:rsid w:val="00F267AF"/>
    <w:rsid w:val="00FD71C2"/>
    <w:rsid w:val="00FE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A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39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58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.cgd@powiatypo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golub-dobrzyn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ub-dobrzyn.com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Użytkownik systemu Windows</cp:lastModifiedBy>
  <cp:revision>5</cp:revision>
  <dcterms:created xsi:type="dcterms:W3CDTF">2022-04-07T12:37:00Z</dcterms:created>
  <dcterms:modified xsi:type="dcterms:W3CDTF">2022-04-08T10:34:00Z</dcterms:modified>
</cp:coreProperties>
</file>